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Правовое обеспечение государственного аудита и финансового контроля (надзора)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Государственный аудит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8</w:t>
            </w:r>
            <w:r w:rsidR="00074BE8" w:rsidRPr="00E35BC7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E35BC7">
              <w:rPr>
                <w:sz w:val="24"/>
                <w:szCs w:val="24"/>
              </w:rPr>
              <w:t>з.е</w:t>
            </w:r>
            <w:proofErr w:type="spellEnd"/>
            <w:r w:rsidR="00074BE8" w:rsidRPr="00E35BC7">
              <w:rPr>
                <w:sz w:val="24"/>
                <w:szCs w:val="24"/>
              </w:rPr>
              <w:t>.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E35BC7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Зачет</w:t>
            </w:r>
          </w:p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Экзамен</w:t>
            </w:r>
          </w:p>
          <w:p w:rsidR="00E35BC7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Курсовая работа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E35BC7" w:rsidRDefault="00E35BC7" w:rsidP="002B2B27">
            <w:pPr>
              <w:rPr>
                <w:sz w:val="24"/>
                <w:szCs w:val="24"/>
                <w:highlight w:val="yellow"/>
              </w:rPr>
            </w:pPr>
            <w:r w:rsidRPr="00E35BC7">
              <w:rPr>
                <w:sz w:val="24"/>
                <w:szCs w:val="24"/>
              </w:rPr>
              <w:t>К</w:t>
            </w:r>
            <w:r w:rsidR="00074BE8" w:rsidRPr="00E35BC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E35BC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Крат</w:t>
            </w:r>
            <w:r w:rsidR="00E35BC7" w:rsidRPr="00E35BC7">
              <w:rPr>
                <w:b/>
                <w:sz w:val="24"/>
                <w:szCs w:val="24"/>
              </w:rPr>
              <w:t>к</w:t>
            </w:r>
            <w:r w:rsidRPr="00E35B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1. </w:t>
            </w:r>
            <w:r w:rsidR="00456649" w:rsidRPr="00E35BC7">
              <w:rPr>
                <w:sz w:val="24"/>
                <w:szCs w:val="24"/>
              </w:rPr>
              <w:t>Система российского законодательства. Финансовое законодательство Российской Федерации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2. </w:t>
            </w:r>
            <w:r w:rsidR="00456649" w:rsidRPr="00E35BC7">
              <w:rPr>
                <w:sz w:val="24"/>
                <w:szCs w:val="24"/>
              </w:rPr>
              <w:t>Система нормативных правовых актов в сфере регулирования государственного финансового контроля и аудита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3. </w:t>
            </w:r>
            <w:r w:rsidR="00456649" w:rsidRPr="00E35BC7">
              <w:rPr>
                <w:kern w:val="0"/>
                <w:sz w:val="24"/>
                <w:szCs w:val="24"/>
              </w:rPr>
              <w:t>Развитие правового обеспечения государственного финансового контроля и аудита в Российской Федерации в период 1993 – 2018 годов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4. </w:t>
            </w:r>
            <w:r w:rsidR="00456649" w:rsidRPr="00E35BC7">
              <w:rPr>
                <w:sz w:val="24"/>
                <w:szCs w:val="24"/>
              </w:rPr>
              <w:t>Законодательство Российской Федерации о государственном финансовом контроле и международные стандарты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5. </w:t>
            </w:r>
            <w:r w:rsidR="00456649" w:rsidRPr="00E35BC7">
              <w:rPr>
                <w:kern w:val="0"/>
                <w:sz w:val="24"/>
                <w:szCs w:val="24"/>
              </w:rPr>
              <w:t>Бюджетный кодекс Российской Федерации как основной правовой акт, регулирующий осуществление государственного финансового контроля в сфере бюджетных правоотношений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6. </w:t>
            </w:r>
            <w:r w:rsidRPr="00E35BC7">
              <w:rPr>
                <w:kern w:val="0"/>
                <w:sz w:val="24"/>
                <w:szCs w:val="24"/>
              </w:rPr>
              <w:t>Законодательное обеспечение деятельности Счетной палаты Российской Федерации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7.</w:t>
            </w:r>
            <w:r w:rsidRPr="00E35BC7">
              <w:rPr>
                <w:kern w:val="0"/>
                <w:sz w:val="24"/>
                <w:szCs w:val="24"/>
              </w:rPr>
              <w:t xml:space="preserve"> Законодательное обеспечение деятельности контрольно-счетных органов субъектов Российской Федерации и муниципальных образований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8.</w:t>
            </w:r>
            <w:r w:rsidRPr="00E35BC7">
              <w:rPr>
                <w:kern w:val="0"/>
                <w:sz w:val="24"/>
                <w:szCs w:val="24"/>
              </w:rPr>
              <w:t xml:space="preserve"> </w:t>
            </w:r>
            <w:r w:rsidRPr="00E35BC7">
              <w:rPr>
                <w:sz w:val="24"/>
                <w:szCs w:val="24"/>
              </w:rPr>
              <w:t>Правовое регулирование внутреннего государственного финансового контроля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9.</w:t>
            </w:r>
            <w:r w:rsidRPr="00E35BC7">
              <w:rPr>
                <w:kern w:val="0"/>
                <w:sz w:val="24"/>
                <w:szCs w:val="24"/>
              </w:rPr>
              <w:t xml:space="preserve"> </w:t>
            </w:r>
            <w:r w:rsidRPr="00E35BC7">
              <w:rPr>
                <w:sz w:val="24"/>
                <w:szCs w:val="24"/>
              </w:rPr>
              <w:t>Правовое регулирование контроля и аудита в сфере закупок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10.</w:t>
            </w:r>
            <w:r w:rsidRPr="00E35BC7">
              <w:rPr>
                <w:kern w:val="0"/>
                <w:sz w:val="24"/>
                <w:szCs w:val="24"/>
              </w:rPr>
              <w:t xml:space="preserve"> Ответственность за нарушения в бюджетно-финансовой сфере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35BC7" w:rsidRPr="00E35BC7" w:rsidTr="00E35BC7">
        <w:trPr>
          <w:trHeight w:val="1699"/>
        </w:trPr>
        <w:tc>
          <w:tcPr>
            <w:tcW w:w="10065" w:type="dxa"/>
            <w:gridSpan w:val="3"/>
          </w:tcPr>
          <w:p w:rsidR="00074BE8" w:rsidRPr="00E35BC7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E35BC7">
              <w:rPr>
                <w:kern w:val="0"/>
                <w:sz w:val="24"/>
                <w:szCs w:val="24"/>
              </w:rPr>
              <w:t>] :</w:t>
            </w:r>
            <w:proofErr w:type="gramEnd"/>
            <w:r w:rsidRPr="00E35BC7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E35BC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E35BC7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E35BC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35BC7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E35BC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ИНФРА-М, 2016. - 138 с. </w:t>
            </w:r>
            <w:hyperlink r:id="rId6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http://znanium.com/go.php?id=557006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монография / [Л. Л. </w:t>
            </w:r>
            <w:proofErr w:type="spellStart"/>
            <w:r w:rsidRPr="00E35BC7">
              <w:rPr>
                <w:sz w:val="24"/>
                <w:szCs w:val="24"/>
              </w:rPr>
              <w:t>Арзуманова</w:t>
            </w:r>
            <w:proofErr w:type="spellEnd"/>
            <w:r w:rsidRPr="00E35BC7">
              <w:rPr>
                <w:sz w:val="24"/>
                <w:szCs w:val="24"/>
              </w:rPr>
              <w:t xml:space="preserve"> [и др.] ; отв. ред. Е. Ю. Грачева ; </w:t>
            </w:r>
            <w:proofErr w:type="spellStart"/>
            <w:r w:rsidRPr="00E35BC7">
              <w:rPr>
                <w:sz w:val="24"/>
                <w:szCs w:val="24"/>
              </w:rPr>
              <w:t>Моск</w:t>
            </w:r>
            <w:proofErr w:type="spellEnd"/>
            <w:r w:rsidRPr="00E35BC7">
              <w:rPr>
                <w:sz w:val="24"/>
                <w:szCs w:val="24"/>
              </w:rPr>
              <w:t xml:space="preserve">. гос. </w:t>
            </w:r>
            <w:proofErr w:type="spellStart"/>
            <w:r w:rsidRPr="00E35BC7">
              <w:rPr>
                <w:sz w:val="24"/>
                <w:szCs w:val="24"/>
              </w:rPr>
              <w:t>юрид</w:t>
            </w:r>
            <w:proofErr w:type="spellEnd"/>
            <w:r w:rsidRPr="00E35BC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35BC7">
              <w:rPr>
                <w:sz w:val="24"/>
                <w:szCs w:val="24"/>
              </w:rPr>
              <w:t>Кутафина</w:t>
            </w:r>
            <w:proofErr w:type="spellEnd"/>
            <w:r w:rsidRPr="00E35BC7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Норма: ИНФРА-М, 2014. - 384 с. </w:t>
            </w:r>
            <w:hyperlink r:id="rId7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http://znanium.com/go.php?id=466110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E35BC7">
              <w:rPr>
                <w:sz w:val="24"/>
                <w:szCs w:val="24"/>
              </w:rPr>
              <w:t>Заббарова</w:t>
            </w:r>
            <w:proofErr w:type="spellEnd"/>
            <w:r w:rsidRPr="00E35BC7">
              <w:rPr>
                <w:sz w:val="24"/>
                <w:szCs w:val="24"/>
              </w:rPr>
              <w:t>, О. А. Аудит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E35BC7">
              <w:rPr>
                <w:sz w:val="24"/>
                <w:szCs w:val="24"/>
              </w:rPr>
              <w:t>Заббарова</w:t>
            </w:r>
            <w:proofErr w:type="spellEnd"/>
            <w:r w:rsidRPr="00E35BC7">
              <w:rPr>
                <w:sz w:val="24"/>
                <w:szCs w:val="24"/>
              </w:rPr>
              <w:t xml:space="preserve">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ИНФРА-М, 2014. - 216 с. </w:t>
            </w:r>
            <w:hyperlink r:id="rId8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http://znanium.com/go.php?id=433427</w:t>
              </w:r>
            </w:hyperlink>
          </w:p>
          <w:p w:rsidR="00074BE8" w:rsidRPr="00E35BC7" w:rsidRDefault="00074BE8" w:rsidP="0077305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85969" w:rsidRPr="00E35BC7" w:rsidRDefault="00085969" w:rsidP="0077305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Попова, Н. Ф. Административно-правовое регулирование финансово-экономической деятельности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магистратуры: для </w:t>
            </w:r>
            <w:r w:rsidR="00773056" w:rsidRPr="00E35BC7">
              <w:rPr>
                <w:sz w:val="24"/>
                <w:szCs w:val="24"/>
              </w:rPr>
              <w:t>магистрантов</w:t>
            </w:r>
            <w:r w:rsidRPr="00E35BC7">
              <w:rPr>
                <w:sz w:val="24"/>
                <w:szCs w:val="24"/>
              </w:rPr>
              <w:t xml:space="preserve">, обучающихся по социально-экономическим направлениям / Н. Ф. Попова ; Финансовый ун-т при Правительстве Рос. Федерации.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Юрайт</w:t>
            </w:r>
            <w:proofErr w:type="spellEnd"/>
            <w:r w:rsidRPr="00E35BC7">
              <w:rPr>
                <w:sz w:val="24"/>
                <w:szCs w:val="24"/>
              </w:rPr>
              <w:t xml:space="preserve">, 2019. - 183 </w:t>
            </w:r>
            <w:r w:rsidRPr="00E35BC7">
              <w:rPr>
                <w:sz w:val="24"/>
                <w:szCs w:val="24"/>
              </w:rPr>
              <w:lastRenderedPageBreak/>
              <w:t>с. </w:t>
            </w:r>
            <w:hyperlink r:id="rId9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https://www.biblio-online.ru/book/administrativno-pravovoe-regulirovanie-finansovo-ekonomicheskoy-deyatelnosti-433414</w:t>
              </w:r>
            </w:hyperlink>
          </w:p>
          <w:p w:rsidR="000A5E25" w:rsidRPr="00E35BC7" w:rsidRDefault="00085969" w:rsidP="0077305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E35BC7">
              <w:rPr>
                <w:sz w:val="24"/>
                <w:szCs w:val="24"/>
              </w:rPr>
              <w:t>Гузнов</w:t>
            </w:r>
            <w:proofErr w:type="spellEnd"/>
            <w:r w:rsidRPr="00E35BC7">
              <w:rPr>
                <w:sz w:val="24"/>
                <w:szCs w:val="24"/>
              </w:rPr>
              <w:t xml:space="preserve"> ; </w:t>
            </w:r>
            <w:proofErr w:type="spellStart"/>
            <w:r w:rsidRPr="00E35BC7">
              <w:rPr>
                <w:sz w:val="24"/>
                <w:szCs w:val="24"/>
              </w:rPr>
              <w:t>Моск</w:t>
            </w:r>
            <w:proofErr w:type="spellEnd"/>
            <w:r w:rsidRPr="00E35BC7">
              <w:rPr>
                <w:sz w:val="24"/>
                <w:szCs w:val="24"/>
              </w:rPr>
              <w:t xml:space="preserve">. гос. </w:t>
            </w:r>
            <w:proofErr w:type="spellStart"/>
            <w:r w:rsidRPr="00E35BC7">
              <w:rPr>
                <w:sz w:val="24"/>
                <w:szCs w:val="24"/>
              </w:rPr>
              <w:t>юрид</w:t>
            </w:r>
            <w:proofErr w:type="spellEnd"/>
            <w:r w:rsidRPr="00E35BC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35BC7">
              <w:rPr>
                <w:sz w:val="24"/>
                <w:szCs w:val="24"/>
              </w:rPr>
              <w:t>Кутафина</w:t>
            </w:r>
            <w:proofErr w:type="spellEnd"/>
            <w:r w:rsidRPr="00E35BC7">
              <w:rPr>
                <w:sz w:val="24"/>
                <w:szCs w:val="24"/>
              </w:rPr>
              <w:t xml:space="preserve">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Норма: ИНФРА-М, 2018. - 176 с. </w:t>
            </w:r>
            <w:hyperlink r:id="rId10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http://znanium.com/go.php?id=968405</w:t>
              </w:r>
            </w:hyperlink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E35BC7" w:rsidRDefault="00074BE8" w:rsidP="002B2B27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35BC7">
              <w:rPr>
                <w:sz w:val="24"/>
                <w:szCs w:val="24"/>
              </w:rPr>
              <w:t>Astra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Linux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Common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Edition</w:t>
            </w:r>
            <w:proofErr w:type="spellEnd"/>
            <w:r w:rsidRPr="00E35BC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E35BC7" w:rsidRDefault="00074BE8" w:rsidP="002B2B27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Общего доступа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773056" w:rsidP="0077305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367276" w:rsidP="00773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73056">
        <w:rPr>
          <w:b/>
          <w:sz w:val="24"/>
          <w:szCs w:val="24"/>
        </w:rPr>
        <w:t xml:space="preserve">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Правовое обеспечение государственного аудита и финансового контроля (надзора)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73056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</w:t>
            </w:r>
            <w:r w:rsidR="00773056" w:rsidRPr="00E35BC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E35BC7" w:rsidRPr="00E35BC7" w:rsidTr="002B2B27">
        <w:tc>
          <w:tcPr>
            <w:tcW w:w="10207" w:type="dxa"/>
            <w:gridSpan w:val="2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35BC7" w:rsidRPr="00E35BC7" w:rsidTr="002B2B27">
        <w:tc>
          <w:tcPr>
            <w:tcW w:w="10207" w:type="dxa"/>
            <w:gridSpan w:val="2"/>
          </w:tcPr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1. Проблемы реализации в российском законодательстве основных принципов </w:t>
            </w:r>
            <w:proofErr w:type="spellStart"/>
            <w:r w:rsidRPr="00E35BC7">
              <w:rPr>
                <w:sz w:val="24"/>
                <w:szCs w:val="24"/>
              </w:rPr>
              <w:t>Лимской</w:t>
            </w:r>
            <w:proofErr w:type="spellEnd"/>
            <w:r w:rsidRPr="00E35BC7">
              <w:rPr>
                <w:sz w:val="24"/>
                <w:szCs w:val="24"/>
              </w:rPr>
              <w:t xml:space="preserve"> и Мексиканской деклараций.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2. Бюджетный кодекс РФ об основах бюджетного контроля: основные определения, виды, объекты и методы его осуществления.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3. Совершенствование правового регулирования бюджетного контроля, осуществляемого органами внешнего финансового контроля.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4. Совершенствование правового регулирования бюджетного контроля, осуществляемого органами внутреннего финансового контроля.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5. Принятие мер по итогам контрольных мероприятий, бюджетные нарушения и бюджетные меры принуждения.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6. Проблемы правового статуса контрольно-счетных органов субъектов Российской Федерации и муниципальных образований.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7. Совершенствование законодательства о внешнем государственном финансовом контроле в Российской Федерации.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8. Основные полномочия контрольно-счетных органов в законодательства субъектов Российской Федерации.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9. Законодательное регулирование деятельности контрольно-счетных органов на региональном </w:t>
            </w:r>
            <w:r w:rsidRPr="00E35BC7">
              <w:rPr>
                <w:sz w:val="24"/>
                <w:szCs w:val="24"/>
              </w:rPr>
              <w:lastRenderedPageBreak/>
              <w:t xml:space="preserve">уровне.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10. Проблемы правового регулирования внешнего муниципального финансового контроля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11. Правовое регулирование организации и деятельности Федерального казначейства.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12. Правовое регулирование внутреннего государственного финансового контроля в субъектах Российской Федерации и в муниципальных образованиях.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13. Совершенствование правового регулирования осуществления контроля в сфере закупок.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14. Совершенствование правового регулирования осуществления аудита в сфере закупок.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15. Проблемы и </w:t>
            </w:r>
            <w:proofErr w:type="gramStart"/>
            <w:r w:rsidRPr="00E35BC7">
              <w:rPr>
                <w:sz w:val="24"/>
                <w:szCs w:val="24"/>
              </w:rPr>
              <w:t>перспективы  стандартизация</w:t>
            </w:r>
            <w:proofErr w:type="gramEnd"/>
            <w:r w:rsidRPr="00E35BC7">
              <w:rPr>
                <w:sz w:val="24"/>
                <w:szCs w:val="24"/>
              </w:rPr>
              <w:t xml:space="preserve"> аудита в сфере закупок.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16. Развитие законодательства, регулирующего ответственность за нарушения в бюджетно-финансовой сфере. 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17. Проблемы привлечения должностных лиц к административной ответственности за нарушения бюджетного законодательства. </w:t>
            </w:r>
          </w:p>
          <w:p w:rsidR="00773056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18. Перспективы развития законодательства о государственном финансовом контроле и аудите</w:t>
            </w:r>
          </w:p>
        </w:tc>
      </w:tr>
    </w:tbl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16AF2">
        <w:rPr>
          <w:sz w:val="24"/>
          <w:szCs w:val="24"/>
        </w:rPr>
        <w:t xml:space="preserve">                      </w:t>
      </w:r>
      <w:proofErr w:type="spellStart"/>
      <w:r w:rsidR="00716AF2">
        <w:rPr>
          <w:sz w:val="24"/>
          <w:szCs w:val="24"/>
        </w:rPr>
        <w:t>Измоденов</w:t>
      </w:r>
      <w:proofErr w:type="spellEnd"/>
      <w:r w:rsidR="00716AF2">
        <w:rPr>
          <w:sz w:val="24"/>
          <w:szCs w:val="24"/>
        </w:rPr>
        <w:t xml:space="preserve"> Андрей Константинович</w:t>
      </w:r>
      <w:r>
        <w:rPr>
          <w:sz w:val="24"/>
          <w:szCs w:val="24"/>
        </w:rPr>
        <w:t xml:space="preserve">,             </w:t>
      </w:r>
    </w:p>
    <w:p w:rsidR="00773056" w:rsidRPr="006D4595" w:rsidRDefault="00773056" w:rsidP="0077305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16AF2">
        <w:rPr>
          <w:sz w:val="24"/>
          <w:szCs w:val="24"/>
        </w:rPr>
        <w:t xml:space="preserve">                             к.э</w:t>
      </w:r>
      <w:r>
        <w:rPr>
          <w:sz w:val="24"/>
          <w:szCs w:val="24"/>
        </w:rPr>
        <w:t>.н., доцент</w:t>
      </w: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rPr>
          <w:sz w:val="24"/>
          <w:szCs w:val="24"/>
        </w:rPr>
      </w:pPr>
      <w:bookmarkStart w:id="0" w:name="_GoBack"/>
      <w:bookmarkEnd w:id="0"/>
    </w:p>
    <w:sectPr w:rsidR="00773056" w:rsidSect="00D11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0456D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16CCD"/>
    <w:multiLevelType w:val="multilevel"/>
    <w:tmpl w:val="91B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A4B25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F1224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85969"/>
    <w:rsid w:val="000A5E25"/>
    <w:rsid w:val="00215DE0"/>
    <w:rsid w:val="00367276"/>
    <w:rsid w:val="00456649"/>
    <w:rsid w:val="005951BE"/>
    <w:rsid w:val="00716AF2"/>
    <w:rsid w:val="00773056"/>
    <w:rsid w:val="00A92A84"/>
    <w:rsid w:val="00AF6500"/>
    <w:rsid w:val="00C41B57"/>
    <w:rsid w:val="00D1160F"/>
    <w:rsid w:val="00E35BC7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6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7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41135" TargetMode="External"/><Relationship Id="rId10" Type="http://schemas.openxmlformats.org/officeDocument/2006/relationships/hyperlink" Target="http://znanium.com/go.php?id=968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dministrativno-pravovoe-regulirovanie-finansovo-ekonomicheskoy-deyatelnosti-433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8</cp:revision>
  <dcterms:created xsi:type="dcterms:W3CDTF">2019-04-02T04:37:00Z</dcterms:created>
  <dcterms:modified xsi:type="dcterms:W3CDTF">2020-04-07T07:12:00Z</dcterms:modified>
</cp:coreProperties>
</file>